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65001" w14:textId="77777777" w:rsidR="00712FFA" w:rsidRDefault="00712FFA" w:rsidP="00712FFA">
      <w:pPr>
        <w:pStyle w:val="p1"/>
      </w:pPr>
      <w:r>
        <w:rPr>
          <w:b/>
          <w:bCs/>
          <w:u w:val="single"/>
        </w:rPr>
        <w:t>Recreating a national health service in England</w:t>
      </w:r>
    </w:p>
    <w:p w14:paraId="3578142D" w14:textId="77777777" w:rsidR="00712FFA" w:rsidRDefault="00712FFA" w:rsidP="00712FFA">
      <w:pPr>
        <w:pStyle w:val="p1"/>
      </w:pPr>
      <w:r>
        <w:rPr>
          <w:rStyle w:val="s1"/>
        </w:rPr>
        <w:t>2017 Conference unanimously supported the full renationalisation of a publicly provided, universal, comprehensive NHS free at the point of use, as described in the (now) NHS Bill 2017-19. </w:t>
      </w:r>
    </w:p>
    <w:p w14:paraId="5AAAC5B5" w14:textId="77777777" w:rsidR="00712FFA" w:rsidRDefault="00712FFA" w:rsidP="00712FFA">
      <w:pPr>
        <w:pStyle w:val="p1"/>
      </w:pPr>
      <w:r>
        <w:rPr>
          <w:rStyle w:val="s1"/>
        </w:rPr>
        <w:t xml:space="preserve">This included total opposition to NHS England’s Five Year Forward View (now </w:t>
      </w:r>
      <w:proofErr w:type="gramStart"/>
      <w:r>
        <w:rPr>
          <w:rStyle w:val="s1"/>
        </w:rPr>
        <w:t>Long Term</w:t>
      </w:r>
      <w:proofErr w:type="gramEnd"/>
      <w:r>
        <w:rPr>
          <w:rStyle w:val="s1"/>
        </w:rPr>
        <w:t xml:space="preserve"> Plan), which has dismantled and fragmented England’s NHS into 44 local health corporations called Integrated Care Providers / Systems / Partnerships, and which is currently eliminating the family GP system and England’s local A&amp;E hospital network. </w:t>
      </w:r>
    </w:p>
    <w:p w14:paraId="646F95E8" w14:textId="77777777" w:rsidR="00712FFA" w:rsidRDefault="00712FFA" w:rsidP="00712FFA">
      <w:pPr>
        <w:pStyle w:val="p1"/>
      </w:pPr>
      <w:r>
        <w:t>NHS ‘Integrated Care’ is nothing to do with seamless cooperation between health workers or services; instead, it merely links private with public organisations, and offers an increasingly rationed, deskilled, restricted range of services within a rigidly capped local budget. The clear intention is to deny care and force sick people to use top-up payments, health insurance, personal budgets and private provision. </w:t>
      </w:r>
    </w:p>
    <w:p w14:paraId="27D6C75D" w14:textId="77777777" w:rsidR="00712FFA" w:rsidRDefault="00712FFA" w:rsidP="00712FFA">
      <w:pPr>
        <w:pStyle w:val="p1"/>
      </w:pPr>
      <w:r>
        <w:t xml:space="preserve">Conference rejects all elements of all the above policies. Labour will restore Bevan’s national ‘risk </w:t>
      </w:r>
      <w:proofErr w:type="gramStart"/>
      <w:r>
        <w:t>pool‘ based</w:t>
      </w:r>
      <w:proofErr w:type="gramEnd"/>
      <w:r>
        <w:t xml:space="preserve"> on geographical health planning according to need, for all members of the population.</w:t>
      </w:r>
    </w:p>
    <w:p w14:paraId="75AB0BB4" w14:textId="77777777" w:rsidR="00712FFA" w:rsidRDefault="00712FFA" w:rsidP="00712FFA">
      <w:pPr>
        <w:pStyle w:val="p1"/>
      </w:pPr>
      <w:r>
        <w:t>Conference supports health workers’ duty of care to migrants and opposes migrant charges. Labour will repeal Sections 38 and 39 of the Immigration Act 2014 and subsequent regulations which implement migrant charges.</w:t>
      </w:r>
    </w:p>
    <w:p w14:paraId="3DECFF30" w14:textId="77777777" w:rsidR="00712FFA" w:rsidRDefault="00712FFA" w:rsidP="00712FFA">
      <w:pPr>
        <w:rPr>
          <w:rFonts w:eastAsia="Times New Roman"/>
        </w:rPr>
      </w:pPr>
      <w:r>
        <w:rPr>
          <w:rFonts w:eastAsia="Times New Roman"/>
        </w:rPr>
        <w:t>Labour will recreate a national health service in which technology serves rather than replaces full local primary and secondary care provision. All outsourcing will end, including the commissioning of healthcare which is increasingly being privatised. There will be joint planning between the NHS and a national care service.</w:t>
      </w:r>
    </w:p>
    <w:p w14:paraId="4806A596" w14:textId="77777777" w:rsidR="00712FFA" w:rsidRDefault="00712FFA" w:rsidP="00712FFA">
      <w:pPr>
        <w:rPr>
          <w:rFonts w:eastAsia="Times New Roman"/>
        </w:rPr>
      </w:pPr>
      <w:r>
        <w:rPr>
          <w:rFonts w:eastAsia="Times New Roman"/>
        </w:rPr>
        <w:br/>
      </w:r>
    </w:p>
    <w:p w14:paraId="420B3A78" w14:textId="77777777" w:rsidR="00712FFA" w:rsidRDefault="00712FFA" w:rsidP="00712FFA">
      <w:pPr>
        <w:rPr>
          <w:rFonts w:eastAsia="Times New Roman"/>
        </w:rPr>
      </w:pPr>
      <w:r>
        <w:rPr>
          <w:rFonts w:eastAsia="Times New Roman"/>
        </w:rPr>
        <w:t>249 words</w:t>
      </w:r>
    </w:p>
    <w:p w14:paraId="43CED24E" w14:textId="77777777" w:rsidR="00712FFA" w:rsidRDefault="00712FFA" w:rsidP="00712FFA">
      <w:pPr>
        <w:rPr>
          <w:rFonts w:eastAsia="Times New Roman"/>
        </w:rPr>
      </w:pPr>
      <w:r>
        <w:rPr>
          <w:rFonts w:eastAsia="Times New Roman"/>
        </w:rPr>
        <w:br/>
      </w:r>
    </w:p>
    <w:p w14:paraId="4F986894" w14:textId="77777777" w:rsidR="00751058" w:rsidRDefault="00751058">
      <w:bookmarkStart w:id="0" w:name="_GoBack"/>
      <w:bookmarkEnd w:id="0"/>
    </w:p>
    <w:sectPr w:rsidR="00751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FA"/>
    <w:rsid w:val="00712FFA"/>
    <w:rsid w:val="0075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7A11"/>
  <w15:chartTrackingRefBased/>
  <w15:docId w15:val="{7C68A01B-5429-4B2B-B007-805C8B32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FF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12FFA"/>
    <w:pPr>
      <w:spacing w:before="100" w:beforeAutospacing="1" w:after="100" w:afterAutospacing="1"/>
    </w:pPr>
  </w:style>
  <w:style w:type="character" w:customStyle="1" w:styleId="s1">
    <w:name w:val="s1"/>
    <w:basedOn w:val="DefaultParagraphFont"/>
    <w:rsid w:val="0071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2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Hardiman smith</dc:creator>
  <cp:keywords/>
  <dc:description/>
  <cp:lastModifiedBy>Jean Hardiman smith</cp:lastModifiedBy>
  <cp:revision>1</cp:revision>
  <dcterms:created xsi:type="dcterms:W3CDTF">2019-06-28T08:14:00Z</dcterms:created>
  <dcterms:modified xsi:type="dcterms:W3CDTF">2019-06-28T08:15:00Z</dcterms:modified>
</cp:coreProperties>
</file>